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D6" w:rsidRPr="00B73790" w:rsidRDefault="00B73790" w:rsidP="00E453A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73790">
        <w:rPr>
          <w:rFonts w:ascii="Times New Roman" w:hAnsi="Times New Roman" w:cs="Times New Roman"/>
          <w:sz w:val="28"/>
          <w:szCs w:val="28"/>
        </w:rPr>
        <w:t xml:space="preserve">адастровая палата по </w:t>
      </w:r>
      <w:r>
        <w:rPr>
          <w:rFonts w:ascii="Times New Roman" w:hAnsi="Times New Roman" w:cs="Times New Roman"/>
          <w:sz w:val="28"/>
          <w:szCs w:val="28"/>
        </w:rPr>
        <w:t xml:space="preserve">Республике Адыгея </w:t>
      </w:r>
      <w:r w:rsidRPr="00B73790">
        <w:rPr>
          <w:rFonts w:ascii="Times New Roman" w:hAnsi="Times New Roman" w:cs="Times New Roman"/>
          <w:sz w:val="28"/>
          <w:szCs w:val="28"/>
        </w:rPr>
        <w:t>провела консультационный семинар для кадастровых инженеров</w:t>
      </w:r>
    </w:p>
    <w:p w:rsidR="00E453A1" w:rsidRDefault="00E453A1" w:rsidP="00E453A1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34D6" w:rsidRPr="00B73790" w:rsidRDefault="003B34D6" w:rsidP="00E453A1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 xml:space="preserve">Одним из ключевых направлений деятельности Кадастровой палаты </w:t>
      </w:r>
      <w:r w:rsidR="00A022F1">
        <w:rPr>
          <w:rFonts w:ascii="Times New Roman" w:hAnsi="Times New Roman" w:cs="Times New Roman"/>
          <w:sz w:val="28"/>
          <w:szCs w:val="28"/>
        </w:rPr>
        <w:t xml:space="preserve">по Республике Адыгея </w:t>
      </w:r>
      <w:r w:rsidRPr="00B73790">
        <w:rPr>
          <w:rFonts w:ascii="Times New Roman" w:hAnsi="Times New Roman" w:cs="Times New Roman"/>
          <w:sz w:val="28"/>
          <w:szCs w:val="28"/>
        </w:rPr>
        <w:t xml:space="preserve">является активное взаимодействие с представителями профессионального сообщества - кадастровыми инженерами. </w:t>
      </w:r>
    </w:p>
    <w:p w:rsidR="003B34D6" w:rsidRPr="00B73790" w:rsidRDefault="003B34D6" w:rsidP="00E453A1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 xml:space="preserve">Очередной консультационный семинар для кадастровых инженеров в формате "работа над ошибками" состоялся </w:t>
      </w:r>
      <w:r w:rsidR="00A022F1">
        <w:rPr>
          <w:rFonts w:ascii="Times New Roman" w:hAnsi="Times New Roman" w:cs="Times New Roman"/>
          <w:sz w:val="28"/>
          <w:szCs w:val="28"/>
        </w:rPr>
        <w:t>11</w:t>
      </w:r>
      <w:r w:rsidRPr="00B73790">
        <w:rPr>
          <w:rFonts w:ascii="Times New Roman" w:hAnsi="Times New Roman" w:cs="Times New Roman"/>
          <w:sz w:val="28"/>
          <w:szCs w:val="28"/>
        </w:rPr>
        <w:t xml:space="preserve"> </w:t>
      </w:r>
      <w:r w:rsidR="006B43F9">
        <w:rPr>
          <w:rFonts w:ascii="Times New Roman" w:hAnsi="Times New Roman" w:cs="Times New Roman"/>
          <w:sz w:val="28"/>
          <w:szCs w:val="28"/>
        </w:rPr>
        <w:t>апреля</w:t>
      </w:r>
      <w:r w:rsidRPr="00B73790">
        <w:rPr>
          <w:rFonts w:ascii="Times New Roman" w:hAnsi="Times New Roman" w:cs="Times New Roman"/>
          <w:sz w:val="28"/>
          <w:szCs w:val="28"/>
        </w:rPr>
        <w:t xml:space="preserve"> 2018 года в Кадастровой палате по </w:t>
      </w:r>
      <w:r w:rsidR="00E453A1">
        <w:rPr>
          <w:rFonts w:ascii="Times New Roman" w:hAnsi="Times New Roman" w:cs="Times New Roman"/>
          <w:sz w:val="28"/>
          <w:szCs w:val="28"/>
        </w:rPr>
        <w:t>Республике Адыгея</w:t>
      </w:r>
      <w:r w:rsidR="00AC2F27">
        <w:rPr>
          <w:rFonts w:ascii="Times New Roman" w:hAnsi="Times New Roman" w:cs="Times New Roman"/>
          <w:sz w:val="28"/>
          <w:szCs w:val="28"/>
        </w:rPr>
        <w:t>.</w:t>
      </w:r>
    </w:p>
    <w:p w:rsidR="003B34D6" w:rsidRPr="00B73790" w:rsidRDefault="003B34D6" w:rsidP="00E453A1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>Основными темами для обсуждения стали типичные ошибки кадастровых инженеров и особенности подготовки технических и межевых планов для целей кадастрового учета объектов капитального строительства и земельных участков; особенности подготовки документов для внесения в ЕГРН сведений о зонах с особыми условиями использования территории с учетом изменений действующего законодательства; использование электронных услуг в сфере кадастрового учета посредством сервисов, размещенных на официальном сайте Росреестра; проблемные вопросы осуществления госуд</w:t>
      </w:r>
      <w:r w:rsidR="00AC2F27">
        <w:rPr>
          <w:rFonts w:ascii="Times New Roman" w:hAnsi="Times New Roman" w:cs="Times New Roman"/>
          <w:sz w:val="28"/>
          <w:szCs w:val="28"/>
        </w:rPr>
        <w:t>арственного кадастрового учета.</w:t>
      </w:r>
    </w:p>
    <w:p w:rsidR="003B34D6" w:rsidRPr="00B73790" w:rsidRDefault="003B34D6" w:rsidP="00E453A1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>В режиме "вопрос-ответ" продолжилось обсуждение частных случаев, возникающих у кадастровых инженеров в рамках пр</w:t>
      </w:r>
      <w:r w:rsidR="00AC2F27">
        <w:rPr>
          <w:rFonts w:ascii="Times New Roman" w:hAnsi="Times New Roman" w:cs="Times New Roman"/>
          <w:sz w:val="28"/>
          <w:szCs w:val="28"/>
        </w:rPr>
        <w:t>оведения ими кадастровых работ.</w:t>
      </w:r>
    </w:p>
    <w:p w:rsidR="000205B8" w:rsidRPr="00B73790" w:rsidRDefault="003B34D6" w:rsidP="00E453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 xml:space="preserve">Кадастровой палатой по </w:t>
      </w:r>
      <w:r w:rsidR="0083383C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B73790">
        <w:rPr>
          <w:rFonts w:ascii="Times New Roman" w:hAnsi="Times New Roman" w:cs="Times New Roman"/>
          <w:sz w:val="28"/>
          <w:szCs w:val="28"/>
        </w:rPr>
        <w:t xml:space="preserve"> на постоянной основе проводится анализ причин вынесения решений о приостановлении или отказе в осуществлении государственного кадастрового учета объектов недвижимости. Результаты анализа обсуждаются на рабочих встречах и семинарах и направляются в адрес кадастровых инженеров и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 организаций для использования в целях контроля и анализа деятельности.</w:t>
      </w:r>
    </w:p>
    <w:sectPr w:rsidR="000205B8" w:rsidRPr="00B73790" w:rsidSect="00B7379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4D6"/>
    <w:rsid w:val="000205B8"/>
    <w:rsid w:val="00095113"/>
    <w:rsid w:val="003B34D6"/>
    <w:rsid w:val="00680D24"/>
    <w:rsid w:val="006B1416"/>
    <w:rsid w:val="006B43F9"/>
    <w:rsid w:val="007C4B53"/>
    <w:rsid w:val="0083383C"/>
    <w:rsid w:val="00896FAF"/>
    <w:rsid w:val="00A022F1"/>
    <w:rsid w:val="00AC2F27"/>
    <w:rsid w:val="00B73790"/>
    <w:rsid w:val="00E4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34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5</cp:revision>
  <dcterms:created xsi:type="dcterms:W3CDTF">2018-04-11T08:54:00Z</dcterms:created>
  <dcterms:modified xsi:type="dcterms:W3CDTF">2018-04-16T09:35:00Z</dcterms:modified>
</cp:coreProperties>
</file>